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C" w:rsidRPr="0001610C" w:rsidRDefault="0048580C" w:rsidP="0048580C">
      <w:pPr>
        <w:pStyle w:val="2"/>
        <w:shd w:val="clear" w:color="auto" w:fill="FFFFFF"/>
        <w:spacing w:before="0" w:beforeAutospacing="0" w:after="0" w:afterAutospacing="0" w:line="300" w:lineRule="atLeast"/>
        <w:ind w:firstLine="567"/>
        <w:jc w:val="center"/>
        <w:rPr>
          <w:sz w:val="28"/>
          <w:szCs w:val="28"/>
        </w:rPr>
      </w:pPr>
      <w:r w:rsidRPr="0001610C">
        <w:rPr>
          <w:sz w:val="28"/>
          <w:szCs w:val="28"/>
        </w:rPr>
        <w:t>Самоанализ урока математики в 1 классе</w:t>
      </w:r>
      <w:r w:rsidR="00183A8F" w:rsidRPr="0001610C">
        <w:rPr>
          <w:sz w:val="28"/>
          <w:szCs w:val="28"/>
        </w:rPr>
        <w:t>.</w:t>
      </w:r>
    </w:p>
    <w:p w:rsidR="00183A8F" w:rsidRPr="0001610C" w:rsidRDefault="00183A8F" w:rsidP="0048580C">
      <w:pPr>
        <w:pStyle w:val="2"/>
        <w:shd w:val="clear" w:color="auto" w:fill="FFFFFF"/>
        <w:spacing w:before="0" w:beforeAutospacing="0" w:after="0" w:afterAutospacing="0" w:line="300" w:lineRule="atLeast"/>
        <w:ind w:firstLine="567"/>
        <w:jc w:val="center"/>
        <w:rPr>
          <w:sz w:val="28"/>
          <w:szCs w:val="28"/>
        </w:rPr>
      </w:pPr>
      <w:r w:rsidRPr="0001610C">
        <w:rPr>
          <w:sz w:val="28"/>
          <w:szCs w:val="28"/>
        </w:rPr>
        <w:t>Учитель Еремкина Г.Г.</w:t>
      </w:r>
    </w:p>
    <w:p w:rsidR="0048580C" w:rsidRPr="0001610C" w:rsidRDefault="0048580C" w:rsidP="00183A8F">
      <w:pPr>
        <w:tabs>
          <w:tab w:val="left" w:pos="3725"/>
          <w:tab w:val="left" w:pos="9072"/>
          <w:tab w:val="left" w:pos="10632"/>
        </w:tabs>
        <w:rPr>
          <w:sz w:val="28"/>
          <w:szCs w:val="28"/>
        </w:rPr>
      </w:pPr>
    </w:p>
    <w:p w:rsidR="00943AD0" w:rsidRPr="0001610C" w:rsidRDefault="00943AD0" w:rsidP="00D927EC">
      <w:pPr>
        <w:pStyle w:val="2"/>
        <w:shd w:val="clear" w:color="auto" w:fill="FFFFFF"/>
        <w:spacing w:before="0" w:beforeAutospacing="0" w:after="0" w:afterAutospacing="0" w:line="300" w:lineRule="atLeast"/>
        <w:rPr>
          <w:b w:val="0"/>
          <w:sz w:val="28"/>
          <w:szCs w:val="28"/>
        </w:rPr>
      </w:pPr>
      <w:r w:rsidRPr="0001610C">
        <w:rPr>
          <w:b w:val="0"/>
          <w:sz w:val="28"/>
          <w:szCs w:val="28"/>
        </w:rPr>
        <w:t xml:space="preserve">   </w:t>
      </w:r>
      <w:r w:rsidRPr="0001610C">
        <w:rPr>
          <w:rStyle w:val="c1"/>
          <w:b w:val="0"/>
          <w:color w:val="000000"/>
          <w:sz w:val="28"/>
          <w:szCs w:val="28"/>
        </w:rPr>
        <w:t xml:space="preserve">Вашему вниманию был представлен </w:t>
      </w:r>
      <w:r w:rsidRPr="0001610C">
        <w:rPr>
          <w:b w:val="0"/>
          <w:sz w:val="28"/>
          <w:szCs w:val="28"/>
        </w:rPr>
        <w:t>урока математики в 1 классе</w:t>
      </w:r>
      <w:r w:rsidR="00183A8F" w:rsidRPr="0001610C">
        <w:rPr>
          <w:b w:val="0"/>
          <w:sz w:val="28"/>
          <w:szCs w:val="28"/>
        </w:rPr>
        <w:t xml:space="preserve"> по теме «</w:t>
      </w:r>
      <w:r w:rsidRPr="0001610C">
        <w:rPr>
          <w:b w:val="0"/>
          <w:sz w:val="28"/>
          <w:szCs w:val="28"/>
        </w:rPr>
        <w:t>Дециметр</w:t>
      </w:r>
      <w:r w:rsidR="00183A8F" w:rsidRPr="0001610C">
        <w:rPr>
          <w:b w:val="0"/>
          <w:sz w:val="28"/>
          <w:szCs w:val="28"/>
        </w:rPr>
        <w:t>»</w:t>
      </w:r>
      <w:r w:rsidRPr="0001610C">
        <w:rPr>
          <w:b w:val="0"/>
          <w:sz w:val="28"/>
          <w:szCs w:val="28"/>
        </w:rPr>
        <w:t>.</w:t>
      </w:r>
    </w:p>
    <w:p w:rsidR="00505941" w:rsidRPr="0001610C" w:rsidRDefault="00505941" w:rsidP="00D927EC">
      <w:pPr>
        <w:pStyle w:val="2"/>
        <w:shd w:val="clear" w:color="auto" w:fill="FFFFFF"/>
        <w:spacing w:before="0" w:beforeAutospacing="0" w:after="0" w:afterAutospacing="0" w:line="300" w:lineRule="atLeast"/>
        <w:rPr>
          <w:b w:val="0"/>
          <w:sz w:val="28"/>
          <w:szCs w:val="28"/>
        </w:rPr>
      </w:pPr>
      <w:r w:rsidRPr="0001610C">
        <w:rPr>
          <w:b w:val="0"/>
          <w:sz w:val="28"/>
          <w:szCs w:val="28"/>
        </w:rPr>
        <w:t xml:space="preserve">  Урок из раздела: «Нумерация чисел второго десятка», данный урок является продолжением изучения темы «Единицы измерения длины». Изучение данной темы будет продолжено на следующих уроках.</w:t>
      </w:r>
    </w:p>
    <w:p w:rsidR="00943AD0" w:rsidRPr="0001610C" w:rsidRDefault="004B1C19" w:rsidP="00D56342">
      <w:pPr>
        <w:tabs>
          <w:tab w:val="left" w:pos="3725"/>
          <w:tab w:val="center" w:pos="5516"/>
          <w:tab w:val="left" w:pos="6616"/>
          <w:tab w:val="left" w:pos="9072"/>
          <w:tab w:val="left" w:pos="10632"/>
        </w:tabs>
        <w:ind w:firstLine="567"/>
        <w:rPr>
          <w:color w:val="010101"/>
          <w:sz w:val="28"/>
          <w:szCs w:val="28"/>
          <w:shd w:val="clear" w:color="auto" w:fill="FFFFFF"/>
        </w:rPr>
      </w:pPr>
      <w:r w:rsidRPr="0001610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1610C">
        <w:rPr>
          <w:color w:val="010101"/>
          <w:sz w:val="28"/>
          <w:szCs w:val="28"/>
          <w:shd w:val="clear" w:color="auto" w:fill="FFFFFF"/>
        </w:rPr>
        <w:t xml:space="preserve">Цель урока: познакомить </w:t>
      </w:r>
      <w:r w:rsidR="00505941" w:rsidRPr="0001610C">
        <w:rPr>
          <w:color w:val="010101"/>
          <w:sz w:val="28"/>
          <w:szCs w:val="28"/>
          <w:shd w:val="clear" w:color="auto" w:fill="FFFFFF"/>
        </w:rPr>
        <w:t xml:space="preserve">обучающихся </w:t>
      </w:r>
      <w:r w:rsidRPr="0001610C">
        <w:rPr>
          <w:color w:val="010101"/>
          <w:sz w:val="28"/>
          <w:szCs w:val="28"/>
          <w:shd w:val="clear" w:color="auto" w:fill="FFFFFF"/>
        </w:rPr>
        <w:t>с новой едини</w:t>
      </w:r>
      <w:r w:rsidR="00505941" w:rsidRPr="0001610C">
        <w:rPr>
          <w:color w:val="010101"/>
          <w:sz w:val="28"/>
          <w:szCs w:val="28"/>
          <w:shd w:val="clear" w:color="auto" w:fill="FFFFFF"/>
        </w:rPr>
        <w:t>цей измерения длины – дециметр</w:t>
      </w:r>
      <w:r w:rsidRPr="0001610C">
        <w:rPr>
          <w:color w:val="010101"/>
          <w:sz w:val="28"/>
          <w:szCs w:val="28"/>
          <w:shd w:val="clear" w:color="auto" w:fill="FFFFFF"/>
        </w:rPr>
        <w:t xml:space="preserve"> на основе ранее изученной единицы </w:t>
      </w:r>
      <w:r w:rsidR="00505941" w:rsidRPr="0001610C">
        <w:rPr>
          <w:color w:val="010101"/>
          <w:sz w:val="28"/>
          <w:szCs w:val="28"/>
          <w:shd w:val="clear" w:color="auto" w:fill="FFFFFF"/>
        </w:rPr>
        <w:t xml:space="preserve">измерения длины – сантиметр, </w:t>
      </w:r>
      <w:r w:rsidR="00505941" w:rsidRPr="0001610C">
        <w:rPr>
          <w:sz w:val="28"/>
          <w:szCs w:val="28"/>
        </w:rPr>
        <w:t xml:space="preserve">установить соотношения 1 дм = 10см и научить использовать меры длины в практической деятельности.   </w:t>
      </w:r>
    </w:p>
    <w:p w:rsidR="00B2568D" w:rsidRDefault="00B2568D" w:rsidP="00D56342">
      <w:pPr>
        <w:pStyle w:val="c6"/>
        <w:shd w:val="clear" w:color="auto" w:fill="FFFFFF"/>
        <w:spacing w:before="0" w:beforeAutospacing="0" w:after="0" w:afterAutospacing="0"/>
        <w:ind w:right="28" w:firstLine="360"/>
        <w:jc w:val="both"/>
        <w:rPr>
          <w:rStyle w:val="c0"/>
          <w:color w:val="000000"/>
          <w:sz w:val="28"/>
          <w:szCs w:val="28"/>
          <w:u w:val="single"/>
        </w:rPr>
      </w:pPr>
    </w:p>
    <w:p w:rsidR="00D56342" w:rsidRPr="00B2568D" w:rsidRDefault="00D56342" w:rsidP="00D56342">
      <w:pPr>
        <w:pStyle w:val="c6"/>
        <w:shd w:val="clear" w:color="auto" w:fill="FFFFFF"/>
        <w:spacing w:before="0" w:beforeAutospacing="0" w:after="0" w:afterAutospacing="0"/>
        <w:ind w:right="28" w:firstLine="360"/>
        <w:jc w:val="both"/>
        <w:rPr>
          <w:color w:val="000000"/>
          <w:sz w:val="28"/>
          <w:szCs w:val="28"/>
        </w:rPr>
      </w:pPr>
      <w:r w:rsidRPr="00B2568D">
        <w:rPr>
          <w:rStyle w:val="c0"/>
          <w:color w:val="000000"/>
          <w:sz w:val="28"/>
          <w:szCs w:val="28"/>
        </w:rPr>
        <w:t>В процессе обучения формирую следующие </w:t>
      </w:r>
      <w:r w:rsidRPr="00B2568D">
        <w:rPr>
          <w:rStyle w:val="c0"/>
          <w:b/>
          <w:bCs/>
          <w:color w:val="000000"/>
          <w:sz w:val="28"/>
          <w:szCs w:val="28"/>
        </w:rPr>
        <w:t>блоки УУД: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 w:firstLine="360"/>
        <w:jc w:val="both"/>
        <w:rPr>
          <w:color w:val="000000"/>
          <w:sz w:val="28"/>
          <w:szCs w:val="28"/>
        </w:rPr>
      </w:pPr>
      <w:r w:rsidRPr="0001610C">
        <w:rPr>
          <w:rStyle w:val="c0"/>
          <w:b/>
          <w:bCs/>
          <w:color w:val="000000"/>
          <w:sz w:val="28"/>
          <w:szCs w:val="28"/>
        </w:rPr>
        <w:t>Личностные УУД: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-внутренняя позиция школьника;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 учебно-познавательный интерес к новому учебному материалу;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-ориентация на понимание причин успеха в учебной деятельности;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-самоанализ и самоконтроль результата;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-способность к самооценке на основе критериев успешности учебной деятельности.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01610C">
        <w:rPr>
          <w:rStyle w:val="c0"/>
          <w:b/>
          <w:bCs/>
          <w:color w:val="000000"/>
          <w:sz w:val="28"/>
          <w:szCs w:val="28"/>
        </w:rPr>
        <w:t>Познавательные УУД: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-поиск и выделение необходимой информации;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-применение методов информационного поиска;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 способность и умение учащихся производить простые логические действия (анализ, сравнение).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01610C">
        <w:rPr>
          <w:rStyle w:val="c0"/>
          <w:b/>
          <w:bCs/>
          <w:color w:val="000000"/>
          <w:sz w:val="28"/>
          <w:szCs w:val="28"/>
        </w:rPr>
        <w:t>Коммуникативные УУД: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b/>
          <w:bCs/>
          <w:color w:val="000000"/>
          <w:sz w:val="28"/>
          <w:szCs w:val="28"/>
        </w:rPr>
        <w:t>-</w:t>
      </w:r>
      <w:r w:rsidRPr="0001610C">
        <w:rPr>
          <w:rStyle w:val="c0"/>
          <w:color w:val="000000"/>
          <w:sz w:val="28"/>
          <w:szCs w:val="28"/>
        </w:rPr>
        <w:t>формирую умения объяснять свой выбор, строить фразы, отвечать на поставленный вопрос, аргументировать;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-умение работать в парах, учитывая позицию собеседника;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-организовать и осуществить сотрудничество с учителем и сверстниками.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01610C">
        <w:rPr>
          <w:rStyle w:val="c0"/>
          <w:b/>
          <w:bCs/>
          <w:color w:val="000000"/>
          <w:sz w:val="28"/>
          <w:szCs w:val="28"/>
        </w:rPr>
        <w:t>Регулятивные УУД: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b/>
          <w:bCs/>
          <w:color w:val="000000"/>
          <w:sz w:val="28"/>
          <w:szCs w:val="28"/>
        </w:rPr>
        <w:t>-</w:t>
      </w:r>
      <w:r w:rsidRPr="0001610C">
        <w:rPr>
          <w:rStyle w:val="c0"/>
          <w:color w:val="000000"/>
          <w:sz w:val="28"/>
          <w:szCs w:val="28"/>
        </w:rPr>
        <w:t>контроль в форме сличения способа действия и его результата с заданным эталоном;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-коррекция;</w:t>
      </w:r>
    </w:p>
    <w:p w:rsidR="00D56342" w:rsidRPr="0001610C" w:rsidRDefault="00D56342" w:rsidP="00D56342">
      <w:pPr>
        <w:pStyle w:val="c6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-оценка.</w:t>
      </w:r>
    </w:p>
    <w:p w:rsidR="00D56342" w:rsidRPr="0001610C" w:rsidRDefault="00D56342" w:rsidP="00D5634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610C">
        <w:rPr>
          <w:b/>
          <w:bCs/>
          <w:sz w:val="28"/>
          <w:szCs w:val="28"/>
        </w:rPr>
        <w:t>Планируемые результаты:</w:t>
      </w:r>
    </w:p>
    <w:p w:rsidR="00D56342" w:rsidRPr="0001610C" w:rsidRDefault="00D56342" w:rsidP="00D5634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610C">
        <w:rPr>
          <w:b/>
          <w:bCs/>
          <w:sz w:val="28"/>
          <w:szCs w:val="28"/>
        </w:rPr>
        <w:t>- предметные: </w:t>
      </w:r>
      <w:r w:rsidRPr="0001610C">
        <w:rPr>
          <w:sz w:val="28"/>
          <w:szCs w:val="28"/>
        </w:rPr>
        <w:t>узнают единицу измерения длины – дециметр, научатся измерять и чертить отрезки длиной до 20 см.</w:t>
      </w:r>
    </w:p>
    <w:p w:rsidR="00D56342" w:rsidRPr="0001610C" w:rsidRDefault="00D56342" w:rsidP="00D5634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610C">
        <w:rPr>
          <w:b/>
          <w:bCs/>
          <w:sz w:val="28"/>
          <w:szCs w:val="28"/>
        </w:rPr>
        <w:t>- метапредметные:</w:t>
      </w:r>
    </w:p>
    <w:p w:rsidR="00D56342" w:rsidRPr="0001610C" w:rsidRDefault="00D56342" w:rsidP="00D56342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1610C">
        <w:rPr>
          <w:b/>
          <w:bCs/>
          <w:sz w:val="28"/>
          <w:szCs w:val="28"/>
        </w:rPr>
        <w:t>регулятивные: </w:t>
      </w:r>
      <w:r w:rsidRPr="0001610C">
        <w:rPr>
          <w:sz w:val="28"/>
          <w:szCs w:val="28"/>
        </w:rPr>
        <w:t>принимают и сохраняют учебную задачу, осознанно оценивают свои достижения, осознают возникающие трудности и ищут способы их преодоления;</w:t>
      </w:r>
    </w:p>
    <w:p w:rsidR="00D56342" w:rsidRPr="0001610C" w:rsidRDefault="00D56342" w:rsidP="00D56342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1610C">
        <w:rPr>
          <w:b/>
          <w:bCs/>
          <w:sz w:val="28"/>
          <w:szCs w:val="28"/>
        </w:rPr>
        <w:t>познавательные:</w:t>
      </w:r>
      <w:r w:rsidRPr="0001610C">
        <w:rPr>
          <w:sz w:val="28"/>
          <w:szCs w:val="28"/>
        </w:rPr>
        <w:t> устанавливают причинно-следственные связи, анализируют, сравнивают, делают выводы;</w:t>
      </w:r>
    </w:p>
    <w:p w:rsidR="00D56342" w:rsidRPr="0001610C" w:rsidRDefault="00D56342" w:rsidP="00D56342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1610C">
        <w:rPr>
          <w:b/>
          <w:bCs/>
          <w:sz w:val="28"/>
          <w:szCs w:val="28"/>
        </w:rPr>
        <w:t>коммуникативные:</w:t>
      </w:r>
      <w:r w:rsidRPr="0001610C">
        <w:rPr>
          <w:sz w:val="28"/>
          <w:szCs w:val="28"/>
        </w:rPr>
        <w:t> осуществляют учебное взаимодействие, ясно выражают свои мысли.</w:t>
      </w:r>
    </w:p>
    <w:p w:rsidR="00D56342" w:rsidRPr="0001610C" w:rsidRDefault="00D56342" w:rsidP="00D5634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610C">
        <w:rPr>
          <w:b/>
          <w:bCs/>
          <w:sz w:val="28"/>
          <w:szCs w:val="28"/>
        </w:rPr>
        <w:t>- личностные: </w:t>
      </w:r>
      <w:r w:rsidRPr="0001610C">
        <w:rPr>
          <w:sz w:val="28"/>
          <w:szCs w:val="28"/>
        </w:rPr>
        <w:t>осознают личную ответственность за результаты учебной деятельности, концентрируют внимание, волю для преодоления интеллектуальных затруднений.</w:t>
      </w:r>
    </w:p>
    <w:p w:rsidR="00D56342" w:rsidRPr="0001610C" w:rsidRDefault="00D56342" w:rsidP="00943AD0">
      <w:pPr>
        <w:tabs>
          <w:tab w:val="left" w:pos="3725"/>
          <w:tab w:val="left" w:pos="9072"/>
          <w:tab w:val="left" w:pos="10632"/>
        </w:tabs>
        <w:ind w:firstLine="567"/>
        <w:jc w:val="center"/>
        <w:rPr>
          <w:sz w:val="28"/>
          <w:szCs w:val="28"/>
        </w:rPr>
      </w:pPr>
    </w:p>
    <w:p w:rsidR="00D56342" w:rsidRPr="0001610C" w:rsidRDefault="00D56342" w:rsidP="004B1C19">
      <w:pPr>
        <w:tabs>
          <w:tab w:val="left" w:pos="3725"/>
          <w:tab w:val="left" w:pos="9072"/>
          <w:tab w:val="left" w:pos="10632"/>
        </w:tabs>
        <w:ind w:firstLine="567"/>
        <w:rPr>
          <w:sz w:val="28"/>
          <w:szCs w:val="28"/>
        </w:rPr>
      </w:pPr>
      <w:r w:rsidRPr="0001610C">
        <w:rPr>
          <w:rStyle w:val="c0"/>
          <w:b/>
          <w:bCs/>
          <w:sz w:val="28"/>
          <w:szCs w:val="28"/>
          <w:u w:val="single"/>
          <w:shd w:val="clear" w:color="auto" w:fill="FFFFFF"/>
        </w:rPr>
        <w:t>Оборудование:</w:t>
      </w:r>
      <w:r w:rsidRPr="0001610C">
        <w:rPr>
          <w:rStyle w:val="c0"/>
          <w:sz w:val="28"/>
          <w:szCs w:val="28"/>
          <w:shd w:val="clear" w:color="auto" w:fill="FFFFFF"/>
        </w:rPr>
        <w:t> </w:t>
      </w:r>
      <w:r w:rsidRPr="0001610C">
        <w:rPr>
          <w:sz w:val="28"/>
          <w:szCs w:val="28"/>
          <w:shd w:val="clear" w:color="auto" w:fill="FFFFFF"/>
        </w:rPr>
        <w:t xml:space="preserve">Математика: учебник для 1 класса: в 2 частях / М.И. Моро, М.А. </w:t>
      </w:r>
      <w:r w:rsidR="00F81CF2" w:rsidRPr="0001610C">
        <w:rPr>
          <w:sz w:val="28"/>
          <w:szCs w:val="28"/>
          <w:shd w:val="clear" w:color="auto" w:fill="FFFFFF"/>
        </w:rPr>
        <w:t>Бантова. – М.: Просвещение, 2021</w:t>
      </w:r>
      <w:r w:rsidRPr="0001610C">
        <w:rPr>
          <w:sz w:val="28"/>
          <w:szCs w:val="28"/>
          <w:shd w:val="clear" w:color="auto" w:fill="FFFFFF"/>
        </w:rPr>
        <w:t>, рабочая тетрадь, доска, мультимедийное обеспечение – компьютер, пр</w:t>
      </w:r>
      <w:r w:rsidR="00F81CF2" w:rsidRPr="0001610C">
        <w:rPr>
          <w:sz w:val="28"/>
          <w:szCs w:val="28"/>
          <w:shd w:val="clear" w:color="auto" w:fill="FFFFFF"/>
        </w:rPr>
        <w:t>о</w:t>
      </w:r>
      <w:r w:rsidRPr="0001610C">
        <w:rPr>
          <w:sz w:val="28"/>
          <w:szCs w:val="28"/>
          <w:shd w:val="clear" w:color="auto" w:fill="FFFFFF"/>
        </w:rPr>
        <w:t xml:space="preserve">ектор, </w:t>
      </w:r>
      <w:r w:rsidR="00F81CF2" w:rsidRPr="0001610C">
        <w:rPr>
          <w:rStyle w:val="c0"/>
          <w:sz w:val="28"/>
          <w:szCs w:val="28"/>
          <w:shd w:val="clear" w:color="auto" w:fill="FFFFFF"/>
        </w:rPr>
        <w:t xml:space="preserve">мультимедийная презентация. </w:t>
      </w:r>
      <w:r w:rsidRPr="0001610C">
        <w:rPr>
          <w:sz w:val="28"/>
          <w:szCs w:val="28"/>
          <w:shd w:val="clear" w:color="auto" w:fill="FFFFFF"/>
        </w:rPr>
        <w:t>карточки для групповой работы, линейка мерки в 1см и 1 дм,</w:t>
      </w:r>
      <w:r w:rsidR="00F81CF2" w:rsidRPr="0001610C">
        <w:rPr>
          <w:sz w:val="28"/>
          <w:szCs w:val="28"/>
          <w:shd w:val="clear" w:color="auto" w:fill="FFFFFF"/>
        </w:rPr>
        <w:t xml:space="preserve"> </w:t>
      </w:r>
      <w:r w:rsidR="00F81CF2" w:rsidRPr="0001610C">
        <w:rPr>
          <w:rStyle w:val="c0"/>
          <w:sz w:val="28"/>
          <w:szCs w:val="28"/>
          <w:shd w:val="clear" w:color="auto" w:fill="FFFFFF"/>
        </w:rPr>
        <w:t>цифровой веер</w:t>
      </w:r>
      <w:r w:rsidRPr="0001610C">
        <w:rPr>
          <w:rStyle w:val="c0"/>
          <w:sz w:val="28"/>
          <w:szCs w:val="28"/>
          <w:shd w:val="clear" w:color="auto" w:fill="FFFFFF"/>
        </w:rPr>
        <w:t>, карточки для работы в паре</w:t>
      </w:r>
      <w:r w:rsidR="00F81CF2" w:rsidRPr="0001610C">
        <w:rPr>
          <w:rStyle w:val="c0"/>
          <w:sz w:val="28"/>
          <w:szCs w:val="28"/>
          <w:shd w:val="clear" w:color="auto" w:fill="FFFFFF"/>
        </w:rPr>
        <w:t>.</w:t>
      </w:r>
    </w:p>
    <w:p w:rsidR="00D56342" w:rsidRPr="0001610C" w:rsidRDefault="00D56342" w:rsidP="004B1C19">
      <w:pPr>
        <w:tabs>
          <w:tab w:val="left" w:pos="3725"/>
          <w:tab w:val="left" w:pos="9072"/>
          <w:tab w:val="left" w:pos="10632"/>
        </w:tabs>
        <w:ind w:firstLine="567"/>
        <w:rPr>
          <w:sz w:val="28"/>
          <w:szCs w:val="28"/>
        </w:rPr>
      </w:pPr>
      <w:r w:rsidRPr="0001610C">
        <w:rPr>
          <w:rStyle w:val="c0"/>
          <w:b/>
          <w:bCs/>
          <w:color w:val="000000"/>
          <w:sz w:val="28"/>
          <w:szCs w:val="28"/>
          <w:shd w:val="clear" w:color="auto" w:fill="FFFFFF"/>
        </w:rPr>
        <w:t>Тип урока: </w:t>
      </w:r>
      <w:r w:rsidRPr="0001610C">
        <w:rPr>
          <w:rStyle w:val="c0"/>
          <w:color w:val="000000"/>
          <w:sz w:val="28"/>
          <w:szCs w:val="28"/>
          <w:shd w:val="clear" w:color="auto" w:fill="FFFFFF"/>
        </w:rPr>
        <w:t>урок открытия новых знаний.</w:t>
      </w:r>
    </w:p>
    <w:p w:rsidR="00D927EC" w:rsidRPr="0001610C" w:rsidRDefault="0049789F" w:rsidP="00016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B1C19" w:rsidRPr="00016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80C" w:rsidRPr="00016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EC" w:rsidRPr="000161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27EC" w:rsidRPr="0001610C">
        <w:rPr>
          <w:rStyle w:val="a4"/>
          <w:rFonts w:ascii="Times New Roman" w:hAnsi="Times New Roman" w:cs="Times New Roman"/>
          <w:b w:val="0"/>
          <w:sz w:val="28"/>
          <w:szCs w:val="28"/>
        </w:rPr>
        <w:t>Формы организации познавательной деятельности:</w:t>
      </w:r>
      <w:r w:rsidR="00D927EC" w:rsidRPr="0001610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D927EC" w:rsidRPr="0001610C">
        <w:rPr>
          <w:rFonts w:ascii="Times New Roman" w:hAnsi="Times New Roman" w:cs="Times New Roman"/>
          <w:b/>
          <w:sz w:val="28"/>
          <w:szCs w:val="28"/>
        </w:rPr>
        <w:t>индивидуальная, групповая, работа в парах.</w:t>
      </w:r>
    </w:p>
    <w:p w:rsidR="00D927EC" w:rsidRPr="0001610C" w:rsidRDefault="00B2568D" w:rsidP="00D927E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color w:val="804640"/>
          <w:sz w:val="28"/>
          <w:szCs w:val="28"/>
        </w:rPr>
      </w:pPr>
      <w:r w:rsidRPr="00B2568D">
        <w:rPr>
          <w:sz w:val="28"/>
          <w:szCs w:val="28"/>
        </w:rPr>
        <w:t>На уроке и</w:t>
      </w:r>
      <w:r w:rsidR="00D927EC" w:rsidRPr="00B2568D">
        <w:rPr>
          <w:sz w:val="28"/>
          <w:szCs w:val="28"/>
        </w:rPr>
        <w:t>спользовались следующие</w:t>
      </w:r>
      <w:r w:rsidR="00D927EC" w:rsidRPr="0001610C">
        <w:rPr>
          <w:b/>
          <w:sz w:val="28"/>
          <w:szCs w:val="28"/>
        </w:rPr>
        <w:t xml:space="preserve"> образовательные технологии</w:t>
      </w:r>
      <w:r w:rsidR="00D927EC" w:rsidRPr="0001610C">
        <w:rPr>
          <w:sz w:val="28"/>
          <w:szCs w:val="28"/>
        </w:rPr>
        <w:t xml:space="preserve"> - проблемно-диалогическая технология, ИКТ, </w:t>
      </w:r>
      <w:r>
        <w:rPr>
          <w:sz w:val="28"/>
          <w:szCs w:val="28"/>
        </w:rPr>
        <w:t>технология здоровьесбережения (двигательная  физминутка</w:t>
      </w:r>
      <w:r w:rsidR="00D927EC" w:rsidRPr="0001610C">
        <w:rPr>
          <w:sz w:val="28"/>
          <w:szCs w:val="28"/>
        </w:rPr>
        <w:t>, дозировка заданий, своевременная смена видов деятельности учащихся, в том числе чередование работы на интерактивной доске с работой в тетрадях, парами и т. д.)</w:t>
      </w:r>
    </w:p>
    <w:p w:rsidR="0048580C" w:rsidRPr="0001610C" w:rsidRDefault="00D927EC" w:rsidP="0048580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610C">
        <w:rPr>
          <w:sz w:val="28"/>
          <w:szCs w:val="28"/>
        </w:rPr>
        <w:t xml:space="preserve">    </w:t>
      </w:r>
      <w:r w:rsidR="0048580C" w:rsidRPr="0001610C">
        <w:rPr>
          <w:sz w:val="28"/>
          <w:szCs w:val="28"/>
        </w:rPr>
        <w:t>Основным в уроке является этап открытия «новых» знаний. На этом этапе использован проблемный метод: создание проблемной ситуации, организация поиска решения проблемы, подводящий к знанию диалог. Изложение новых знаний мною  не давалось в готовом виде, детям было предложено  самим  сформулировать тему урока и определить цель, к которой они будут стремиться. Организованная данным образом работа позволила учащимся ориентироваться в своей системе знаний,</w:t>
      </w:r>
      <w:r w:rsidR="0048580C" w:rsidRPr="0001610C">
        <w:rPr>
          <w:i/>
          <w:iCs/>
          <w:sz w:val="28"/>
          <w:szCs w:val="28"/>
        </w:rPr>
        <w:t> </w:t>
      </w:r>
      <w:r w:rsidR="0048580C" w:rsidRPr="0001610C">
        <w:rPr>
          <w:sz w:val="28"/>
          <w:szCs w:val="28"/>
        </w:rPr>
        <w:t>отличать новое от уже известного с помощью учителя, добывать новые знания, находить ответы на вопросы, выполняя практическую работу. В ходе урока я постаралась разнообразить задания для учащихся. Проведение практической работы носило продуктивный характер, который, исходя из психологических особенностей младших школьников, определяется соблюдением баланса между логикой и интуицией, словом и наглядным образом, между догадкой и рассуждением.</w:t>
      </w:r>
    </w:p>
    <w:p w:rsidR="0048580C" w:rsidRPr="0001610C" w:rsidRDefault="00D927EC" w:rsidP="00D927E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1610C">
        <w:rPr>
          <w:sz w:val="28"/>
          <w:szCs w:val="28"/>
        </w:rPr>
        <w:t xml:space="preserve">     </w:t>
      </w:r>
      <w:r w:rsidR="0048580C" w:rsidRPr="0001610C">
        <w:rPr>
          <w:sz w:val="28"/>
          <w:szCs w:val="28"/>
        </w:rPr>
        <w:t>На уроке были учтены возрастные и психологические особенност</w:t>
      </w:r>
      <w:r w:rsidR="00B2568D">
        <w:rPr>
          <w:sz w:val="28"/>
          <w:szCs w:val="28"/>
        </w:rPr>
        <w:t>и учащихся. В содержание урока были включены</w:t>
      </w:r>
      <w:r w:rsidR="0048580C" w:rsidRPr="0001610C">
        <w:rPr>
          <w:sz w:val="28"/>
          <w:szCs w:val="28"/>
        </w:rPr>
        <w:t xml:space="preserve"> элементы обучения школьников универсальным учебным действиям: цели урока определяли сами ученики, исходя из соответствующей проблемной ситуации.</w:t>
      </w:r>
    </w:p>
    <w:p w:rsidR="0048580C" w:rsidRPr="0001610C" w:rsidRDefault="00D927EC" w:rsidP="00B2568D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01610C">
        <w:rPr>
          <w:sz w:val="28"/>
          <w:szCs w:val="28"/>
        </w:rPr>
        <w:t xml:space="preserve">     </w:t>
      </w:r>
      <w:r w:rsidR="00B2568D">
        <w:rPr>
          <w:sz w:val="28"/>
          <w:szCs w:val="28"/>
        </w:rPr>
        <w:t>П</w:t>
      </w:r>
      <w:r w:rsidR="0048580C" w:rsidRPr="0001610C">
        <w:rPr>
          <w:sz w:val="28"/>
          <w:szCs w:val="28"/>
        </w:rPr>
        <w:t xml:space="preserve">рименялся деятельностный метод обучения, который был реализован </w:t>
      </w:r>
      <w:r w:rsidR="00B2568D">
        <w:rPr>
          <w:sz w:val="28"/>
          <w:szCs w:val="28"/>
        </w:rPr>
        <w:t xml:space="preserve">в </w:t>
      </w:r>
      <w:r w:rsidR="0048580C" w:rsidRPr="0001610C">
        <w:rPr>
          <w:sz w:val="28"/>
          <w:szCs w:val="28"/>
        </w:rPr>
        <w:t>учебной и учебно-исследовательской</w:t>
      </w:r>
      <w:r w:rsidR="00B2568D">
        <w:rPr>
          <w:sz w:val="28"/>
          <w:szCs w:val="28"/>
        </w:rPr>
        <w:t xml:space="preserve"> видах деятельности</w:t>
      </w:r>
      <w:r w:rsidR="0048580C" w:rsidRPr="0001610C">
        <w:rPr>
          <w:sz w:val="28"/>
          <w:szCs w:val="28"/>
        </w:rPr>
        <w:t>.</w:t>
      </w:r>
      <w:r w:rsidR="0048580C" w:rsidRPr="0001610C">
        <w:rPr>
          <w:sz w:val="28"/>
          <w:szCs w:val="28"/>
        </w:rPr>
        <w:br/>
      </w:r>
      <w:r w:rsidR="00B2568D">
        <w:rPr>
          <w:sz w:val="28"/>
          <w:szCs w:val="28"/>
        </w:rPr>
        <w:t xml:space="preserve">     </w:t>
      </w:r>
      <w:r w:rsidR="0048580C" w:rsidRPr="0001610C">
        <w:rPr>
          <w:sz w:val="28"/>
          <w:szCs w:val="28"/>
        </w:rPr>
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</w:r>
    </w:p>
    <w:p w:rsidR="0048580C" w:rsidRPr="0001610C" w:rsidRDefault="00B2568D" w:rsidP="0048580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Этапы урока</w:t>
      </w:r>
      <w:r w:rsidR="0048580C" w:rsidRPr="0001610C">
        <w:rPr>
          <w:sz w:val="28"/>
          <w:szCs w:val="28"/>
        </w:rPr>
        <w:t xml:space="preserve"> взаимосвязаны между собой, чередовались различные виды деятельности. Умственные действия опирались и подкреплялись практическими.</w:t>
      </w:r>
    </w:p>
    <w:p w:rsidR="0048580C" w:rsidRPr="0001610C" w:rsidRDefault="0048580C" w:rsidP="0048580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 w:rsidRPr="0001610C">
        <w:rPr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</w:t>
      </w:r>
      <w:r w:rsidR="00B2568D">
        <w:rPr>
          <w:sz w:val="28"/>
          <w:szCs w:val="28"/>
        </w:rPr>
        <w:t>ательного интереса к учению.</w:t>
      </w:r>
      <w:r w:rsidR="00B2568D">
        <w:rPr>
          <w:sz w:val="28"/>
          <w:szCs w:val="28"/>
        </w:rPr>
        <w:br/>
        <w:t>С</w:t>
      </w:r>
      <w:r w:rsidRPr="0001610C">
        <w:rPr>
          <w:sz w:val="28"/>
          <w:szCs w:val="28"/>
        </w:rPr>
        <w:t>таралась давать только положительн</w:t>
      </w:r>
      <w:r w:rsidR="00B2568D">
        <w:rPr>
          <w:sz w:val="28"/>
          <w:szCs w:val="28"/>
        </w:rPr>
        <w:t>ую характеристику результатам учебной</w:t>
      </w:r>
      <w:r w:rsidRPr="0001610C">
        <w:rPr>
          <w:sz w:val="28"/>
          <w:szCs w:val="28"/>
        </w:rPr>
        <w:t xml:space="preserve"> деятельности, что стимулировало детей и повышало их активность на уроке.</w:t>
      </w:r>
    </w:p>
    <w:p w:rsidR="0048580C" w:rsidRPr="0001610C" w:rsidRDefault="0048580C" w:rsidP="00B2568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sz w:val="28"/>
          <w:szCs w:val="28"/>
        </w:rPr>
      </w:pPr>
      <w:r w:rsidRPr="0001610C">
        <w:rPr>
          <w:sz w:val="28"/>
          <w:szCs w:val="28"/>
        </w:rPr>
        <w:t> 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  <w:r w:rsidRPr="0001610C">
        <w:rPr>
          <w:rStyle w:val="apple-converted-space"/>
          <w:sz w:val="28"/>
          <w:szCs w:val="28"/>
        </w:rPr>
        <w:t> </w:t>
      </w:r>
      <w:r w:rsidRPr="0001610C">
        <w:rPr>
          <w:sz w:val="28"/>
          <w:szCs w:val="28"/>
        </w:rPr>
        <w:br/>
      </w:r>
      <w:r w:rsidR="00B2568D">
        <w:rPr>
          <w:sz w:val="28"/>
          <w:szCs w:val="28"/>
        </w:rPr>
        <w:t xml:space="preserve">        </w:t>
      </w:r>
      <w:r w:rsidRPr="0001610C">
        <w:rPr>
          <w:sz w:val="28"/>
          <w:szCs w:val="28"/>
        </w:rPr>
        <w:t>Учебное время на уроке использовалось эффекти</w:t>
      </w:r>
      <w:r w:rsidR="00B2568D">
        <w:rPr>
          <w:sz w:val="28"/>
          <w:szCs w:val="28"/>
        </w:rPr>
        <w:t xml:space="preserve">вно, запланированный объём </w:t>
      </w:r>
      <w:r w:rsidR="00B2568D">
        <w:rPr>
          <w:sz w:val="28"/>
          <w:szCs w:val="28"/>
        </w:rPr>
        <w:lastRenderedPageBreak/>
        <w:t xml:space="preserve">заданий </w:t>
      </w:r>
      <w:r w:rsidRPr="0001610C">
        <w:rPr>
          <w:sz w:val="28"/>
          <w:szCs w:val="28"/>
        </w:rPr>
        <w:t xml:space="preserve"> вы</w:t>
      </w:r>
      <w:r w:rsidR="00B2568D">
        <w:rPr>
          <w:sz w:val="28"/>
          <w:szCs w:val="28"/>
        </w:rPr>
        <w:t>полнен. Интенсивность урока  оптимальна</w:t>
      </w:r>
      <w:r w:rsidRPr="0001610C">
        <w:rPr>
          <w:sz w:val="28"/>
          <w:szCs w:val="28"/>
        </w:rPr>
        <w:t xml:space="preserve"> с учётом физических и психологических особенностей детей.</w:t>
      </w:r>
    </w:p>
    <w:p w:rsidR="0048580C" w:rsidRPr="0001610C" w:rsidRDefault="0048580C" w:rsidP="0048580C">
      <w:pPr>
        <w:pStyle w:val="western"/>
        <w:shd w:val="clear" w:color="auto" w:fill="FFFFFF"/>
        <w:spacing w:before="136" w:beforeAutospacing="0" w:after="136" w:afterAutospacing="0"/>
        <w:rPr>
          <w:sz w:val="28"/>
          <w:szCs w:val="28"/>
        </w:rPr>
      </w:pPr>
      <w:r w:rsidRPr="0001610C">
        <w:rPr>
          <w:sz w:val="28"/>
          <w:szCs w:val="28"/>
        </w:rPr>
        <w:t xml:space="preserve">  </w:t>
      </w:r>
      <w:r w:rsidR="0049789F" w:rsidRPr="0001610C">
        <w:rPr>
          <w:sz w:val="28"/>
          <w:szCs w:val="28"/>
        </w:rPr>
        <w:t xml:space="preserve">   </w:t>
      </w:r>
      <w:r w:rsidR="00B2568D">
        <w:rPr>
          <w:sz w:val="28"/>
          <w:szCs w:val="28"/>
        </w:rPr>
        <w:t xml:space="preserve"> С</w:t>
      </w:r>
      <w:r w:rsidRPr="0001610C">
        <w:rPr>
          <w:sz w:val="28"/>
          <w:szCs w:val="28"/>
        </w:rPr>
        <w:t xml:space="preserve"> целью закрепления и углубления знаний учащихся по теме урока</w:t>
      </w:r>
      <w:r w:rsidR="00B2568D">
        <w:rPr>
          <w:sz w:val="28"/>
          <w:szCs w:val="28"/>
        </w:rPr>
        <w:t xml:space="preserve"> проведена самостоятельная работа, способствующая </w:t>
      </w:r>
      <w:r w:rsidRPr="0001610C">
        <w:rPr>
          <w:sz w:val="28"/>
          <w:szCs w:val="28"/>
        </w:rPr>
        <w:t xml:space="preserve"> развитию логического мышления.  Для сравнения полученных ответов  я использовала проектор, таким образом, был повышен интерес детей к выполнению заданий.</w:t>
      </w:r>
    </w:p>
    <w:p w:rsidR="0048580C" w:rsidRPr="0001610C" w:rsidRDefault="0049789F" w:rsidP="0048580C">
      <w:pPr>
        <w:pStyle w:val="western"/>
        <w:shd w:val="clear" w:color="auto" w:fill="FFFFFF"/>
        <w:spacing w:before="136" w:beforeAutospacing="0" w:after="136" w:afterAutospacing="0"/>
        <w:rPr>
          <w:sz w:val="28"/>
          <w:szCs w:val="28"/>
        </w:rPr>
      </w:pPr>
      <w:r w:rsidRPr="0001610C">
        <w:rPr>
          <w:sz w:val="28"/>
          <w:szCs w:val="28"/>
        </w:rPr>
        <w:t xml:space="preserve">    </w:t>
      </w:r>
      <w:r w:rsidR="0048580C" w:rsidRPr="0001610C">
        <w:rPr>
          <w:sz w:val="28"/>
          <w:szCs w:val="28"/>
        </w:rPr>
        <w:t>Для поддержания высоко</w:t>
      </w:r>
      <w:r w:rsidR="00B2568D">
        <w:rPr>
          <w:sz w:val="28"/>
          <w:szCs w:val="28"/>
        </w:rPr>
        <w:t xml:space="preserve">й продуктивности урока </w:t>
      </w:r>
      <w:r w:rsidR="0048580C" w:rsidRPr="0001610C">
        <w:rPr>
          <w:sz w:val="28"/>
          <w:szCs w:val="28"/>
        </w:rPr>
        <w:t xml:space="preserve"> использованы следующие технологические приёмы: постановка проблемных вопросов, включение в урок творческих заданий.</w:t>
      </w:r>
    </w:p>
    <w:p w:rsidR="0048580C" w:rsidRPr="0001610C" w:rsidRDefault="0049789F" w:rsidP="0048580C">
      <w:pPr>
        <w:pStyle w:val="western"/>
        <w:shd w:val="clear" w:color="auto" w:fill="FFFFFF"/>
        <w:spacing w:before="136" w:beforeAutospacing="0" w:after="136" w:afterAutospacing="0"/>
        <w:rPr>
          <w:sz w:val="28"/>
          <w:szCs w:val="28"/>
        </w:rPr>
      </w:pPr>
      <w:r w:rsidRPr="0001610C">
        <w:rPr>
          <w:sz w:val="28"/>
          <w:szCs w:val="28"/>
        </w:rPr>
        <w:t xml:space="preserve">     </w:t>
      </w:r>
      <w:r w:rsidR="0048580C" w:rsidRPr="0001610C">
        <w:rPr>
          <w:sz w:val="28"/>
          <w:szCs w:val="28"/>
        </w:rPr>
        <w:t>Большое внимание на уроке уделялось организации работы через использование учебного диалога, постановку проблемной ситуации, коллективный поиск, тем самым, вызывая у учащихся интерес к открытию нового, создавая ситуацию успеха на уроке.</w:t>
      </w:r>
    </w:p>
    <w:p w:rsidR="00C512F4" w:rsidRDefault="0049789F" w:rsidP="0048580C">
      <w:pPr>
        <w:pStyle w:val="western"/>
        <w:shd w:val="clear" w:color="auto" w:fill="FFFFFF"/>
        <w:spacing w:before="136" w:beforeAutospacing="0" w:after="136" w:afterAutospacing="0"/>
        <w:rPr>
          <w:sz w:val="28"/>
          <w:szCs w:val="28"/>
        </w:rPr>
      </w:pPr>
      <w:r w:rsidRPr="0001610C">
        <w:rPr>
          <w:sz w:val="28"/>
          <w:szCs w:val="28"/>
        </w:rPr>
        <w:t xml:space="preserve">   </w:t>
      </w:r>
      <w:r w:rsidR="00D927EC" w:rsidRPr="0001610C">
        <w:rPr>
          <w:sz w:val="28"/>
          <w:szCs w:val="28"/>
        </w:rPr>
        <w:t xml:space="preserve">  </w:t>
      </w:r>
      <w:r w:rsidR="0048580C" w:rsidRPr="0001610C">
        <w:rPr>
          <w:sz w:val="28"/>
          <w:szCs w:val="28"/>
        </w:rPr>
        <w:t xml:space="preserve">Каждый этап урока сопровождался разнообразной по форме проверкой: фронтальной, индивидуальной, самопроверкой по эталону. Работа учеников оценивалась объективно. </w:t>
      </w:r>
      <w:r w:rsidR="00D927EC" w:rsidRPr="0001610C">
        <w:rPr>
          <w:sz w:val="28"/>
          <w:szCs w:val="28"/>
        </w:rPr>
        <w:t xml:space="preserve">   </w:t>
      </w:r>
      <w:r w:rsidR="0048580C" w:rsidRPr="0001610C">
        <w:rPr>
          <w:sz w:val="28"/>
          <w:szCs w:val="28"/>
        </w:rPr>
        <w:t xml:space="preserve">Завершающим этапом было подведение итогов и оценивание учителем результатов урока. При </w:t>
      </w:r>
      <w:r w:rsidR="00D927EC" w:rsidRPr="0001610C">
        <w:rPr>
          <w:sz w:val="28"/>
          <w:szCs w:val="28"/>
        </w:rPr>
        <w:t xml:space="preserve">   </w:t>
      </w:r>
      <w:r w:rsidR="0048580C" w:rsidRPr="0001610C">
        <w:rPr>
          <w:sz w:val="28"/>
          <w:szCs w:val="28"/>
        </w:rPr>
        <w:t>оцени</w:t>
      </w:r>
      <w:r w:rsidR="00C512F4">
        <w:rPr>
          <w:sz w:val="28"/>
          <w:szCs w:val="28"/>
        </w:rPr>
        <w:t xml:space="preserve">вании ответов обучающихся </w:t>
      </w:r>
      <w:r w:rsidR="0048580C" w:rsidRPr="0001610C">
        <w:rPr>
          <w:sz w:val="28"/>
          <w:szCs w:val="28"/>
        </w:rPr>
        <w:t xml:space="preserve">использованы специально разработанные для данного занятия критерии оценок. </w:t>
      </w:r>
    </w:p>
    <w:p w:rsidR="00D92A75" w:rsidRPr="0001610C" w:rsidRDefault="00944030" w:rsidP="00D92A75">
      <w:pPr>
        <w:pStyle w:val="western"/>
        <w:shd w:val="clear" w:color="auto" w:fill="FFFFFF"/>
        <w:spacing w:before="136" w:beforeAutospacing="0" w:after="136" w:afterAutospacing="0"/>
        <w:rPr>
          <w:sz w:val="28"/>
          <w:szCs w:val="28"/>
        </w:rPr>
      </w:pPr>
      <w:r w:rsidRPr="0001610C">
        <w:rPr>
          <w:sz w:val="28"/>
          <w:szCs w:val="28"/>
        </w:rPr>
        <w:t xml:space="preserve">  </w:t>
      </w:r>
      <w:r w:rsidR="00C512F4">
        <w:rPr>
          <w:sz w:val="28"/>
          <w:szCs w:val="28"/>
        </w:rPr>
        <w:t xml:space="preserve">  Таким образом,  учащиеся на уроке </w:t>
      </w:r>
      <w:r w:rsidR="0048580C" w:rsidRPr="0001610C">
        <w:rPr>
          <w:sz w:val="28"/>
          <w:szCs w:val="28"/>
        </w:rPr>
        <w:t xml:space="preserve"> не только совершенствовали вычислительные навыки, но и сделали для себя открытие, узнав новую величину длины, научились измерять и чертить отрезки, используя дециметр. Ученики работали активно на протяжении всего урока. </w:t>
      </w:r>
      <w:r w:rsidR="00D92A75">
        <w:rPr>
          <w:sz w:val="28"/>
          <w:szCs w:val="28"/>
        </w:rPr>
        <w:t xml:space="preserve"> </w:t>
      </w:r>
      <w:r w:rsidR="00D92A75" w:rsidRPr="0001610C">
        <w:rPr>
          <w:sz w:val="28"/>
          <w:szCs w:val="28"/>
        </w:rPr>
        <w:t>Работоспосо</w:t>
      </w:r>
      <w:r w:rsidR="00D92A75">
        <w:rPr>
          <w:sz w:val="28"/>
          <w:szCs w:val="28"/>
        </w:rPr>
        <w:t xml:space="preserve">бность школьников </w:t>
      </w:r>
      <w:r w:rsidR="00D92A75" w:rsidRPr="0001610C">
        <w:rPr>
          <w:sz w:val="28"/>
          <w:szCs w:val="28"/>
        </w:rPr>
        <w:t>обеспечивалась сменой видов деятельности, различными формами орган</w:t>
      </w:r>
      <w:r w:rsidR="00D92A75">
        <w:rPr>
          <w:sz w:val="28"/>
          <w:szCs w:val="28"/>
        </w:rPr>
        <w:t xml:space="preserve">изации работы, </w:t>
      </w:r>
      <w:r w:rsidR="00D92A75" w:rsidRPr="0001610C">
        <w:rPr>
          <w:sz w:val="28"/>
          <w:szCs w:val="28"/>
        </w:rPr>
        <w:t xml:space="preserve"> применением здоровьесбе</w:t>
      </w:r>
      <w:r w:rsidR="00D92A75">
        <w:rPr>
          <w:sz w:val="28"/>
          <w:szCs w:val="28"/>
        </w:rPr>
        <w:t xml:space="preserve">регающих технологий. Всё это  </w:t>
      </w:r>
      <w:r w:rsidR="00D92A75" w:rsidRPr="0001610C">
        <w:rPr>
          <w:sz w:val="28"/>
          <w:szCs w:val="28"/>
        </w:rPr>
        <w:t>способствовало созданию на уроке положительной психологической атмосферы, ситуации успеха.  </w:t>
      </w:r>
    </w:p>
    <w:p w:rsidR="0048580C" w:rsidRPr="0001610C" w:rsidRDefault="0048580C" w:rsidP="0048580C">
      <w:pPr>
        <w:pStyle w:val="western"/>
        <w:shd w:val="clear" w:color="auto" w:fill="FFFFFF"/>
        <w:spacing w:before="136" w:beforeAutospacing="0" w:after="136" w:afterAutospacing="0"/>
        <w:rPr>
          <w:sz w:val="28"/>
          <w:szCs w:val="28"/>
        </w:rPr>
      </w:pPr>
      <w:r w:rsidRPr="0001610C">
        <w:rPr>
          <w:sz w:val="28"/>
          <w:szCs w:val="28"/>
        </w:rPr>
        <w:t>Урок цели  достиг.</w:t>
      </w:r>
    </w:p>
    <w:p w:rsidR="00D56342" w:rsidRPr="0001610C" w:rsidRDefault="00D56342" w:rsidP="00D5634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Перспективы на будущее:</w:t>
      </w:r>
    </w:p>
    <w:p w:rsidR="00D56342" w:rsidRPr="0001610C" w:rsidRDefault="00D56342" w:rsidP="00D5634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Продолжать учить ребят работать в паре и в группе.</w:t>
      </w:r>
    </w:p>
    <w:p w:rsidR="00D56342" w:rsidRPr="0001610C" w:rsidRDefault="00D56342" w:rsidP="00D5634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Учить детей грамотно выражать свои мысли.</w:t>
      </w:r>
    </w:p>
    <w:p w:rsidR="00D56342" w:rsidRPr="0001610C" w:rsidRDefault="00D56342" w:rsidP="00D5634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01610C">
        <w:rPr>
          <w:rStyle w:val="c0"/>
          <w:color w:val="000000"/>
          <w:sz w:val="28"/>
          <w:szCs w:val="28"/>
        </w:rPr>
        <w:t>Добиваться от ребят точных и правильных ответов.</w:t>
      </w:r>
    </w:p>
    <w:p w:rsidR="0048580C" w:rsidRPr="0001610C" w:rsidRDefault="0048580C" w:rsidP="0048580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610C">
        <w:rPr>
          <w:sz w:val="28"/>
          <w:szCs w:val="28"/>
        </w:rPr>
        <w:br/>
      </w:r>
    </w:p>
    <w:p w:rsidR="00EB72ED" w:rsidRDefault="00EB72ED">
      <w:pPr>
        <w:rPr>
          <w:sz w:val="28"/>
          <w:szCs w:val="28"/>
        </w:rPr>
      </w:pPr>
    </w:p>
    <w:p w:rsidR="0001610C" w:rsidRPr="0001610C" w:rsidRDefault="0001610C">
      <w:pPr>
        <w:rPr>
          <w:sz w:val="28"/>
          <w:szCs w:val="28"/>
        </w:rPr>
      </w:pPr>
    </w:p>
    <w:sectPr w:rsidR="0001610C" w:rsidRPr="0001610C" w:rsidSect="00485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5E0B"/>
    <w:multiLevelType w:val="multilevel"/>
    <w:tmpl w:val="06B4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30672"/>
    <w:multiLevelType w:val="hybridMultilevel"/>
    <w:tmpl w:val="FE243E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A2174"/>
    <w:multiLevelType w:val="multilevel"/>
    <w:tmpl w:val="44223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2852B5"/>
    <w:multiLevelType w:val="hybridMultilevel"/>
    <w:tmpl w:val="5C72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217A2"/>
    <w:multiLevelType w:val="hybridMultilevel"/>
    <w:tmpl w:val="B7A81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A1B29"/>
    <w:multiLevelType w:val="multilevel"/>
    <w:tmpl w:val="48AA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48580C"/>
    <w:rsid w:val="0001610C"/>
    <w:rsid w:val="00183A8F"/>
    <w:rsid w:val="0048580C"/>
    <w:rsid w:val="0049789F"/>
    <w:rsid w:val="004B1C19"/>
    <w:rsid w:val="00505941"/>
    <w:rsid w:val="005E45AC"/>
    <w:rsid w:val="00943AD0"/>
    <w:rsid w:val="00944030"/>
    <w:rsid w:val="00AC1ADC"/>
    <w:rsid w:val="00B2568D"/>
    <w:rsid w:val="00BB6A8D"/>
    <w:rsid w:val="00C512F4"/>
    <w:rsid w:val="00D56342"/>
    <w:rsid w:val="00D927EC"/>
    <w:rsid w:val="00D92A75"/>
    <w:rsid w:val="00E9228F"/>
    <w:rsid w:val="00EB72ED"/>
    <w:rsid w:val="00F8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858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858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4858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48580C"/>
    <w:pPr>
      <w:spacing w:before="100" w:beforeAutospacing="1" w:after="100" w:afterAutospacing="1"/>
    </w:pPr>
  </w:style>
  <w:style w:type="character" w:styleId="a4">
    <w:name w:val="Strong"/>
    <w:qFormat/>
    <w:rsid w:val="0048580C"/>
    <w:rPr>
      <w:b/>
      <w:bCs/>
    </w:rPr>
  </w:style>
  <w:style w:type="character" w:customStyle="1" w:styleId="apple-converted-space">
    <w:name w:val="apple-converted-space"/>
    <w:basedOn w:val="a0"/>
    <w:rsid w:val="0048580C"/>
  </w:style>
  <w:style w:type="character" w:customStyle="1" w:styleId="mw-headline">
    <w:name w:val="mw-headline"/>
    <w:basedOn w:val="a0"/>
    <w:rsid w:val="0048580C"/>
  </w:style>
  <w:style w:type="paragraph" w:customStyle="1" w:styleId="western">
    <w:name w:val="western"/>
    <w:basedOn w:val="a"/>
    <w:rsid w:val="0048580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43AD0"/>
    <w:pPr>
      <w:spacing w:after="0" w:line="240" w:lineRule="auto"/>
    </w:pPr>
  </w:style>
  <w:style w:type="character" w:customStyle="1" w:styleId="c1">
    <w:name w:val="c1"/>
    <w:basedOn w:val="a0"/>
    <w:rsid w:val="00943AD0"/>
  </w:style>
  <w:style w:type="paragraph" w:customStyle="1" w:styleId="c6">
    <w:name w:val="c6"/>
    <w:basedOn w:val="a"/>
    <w:rsid w:val="00D56342"/>
    <w:pPr>
      <w:spacing w:before="100" w:beforeAutospacing="1" w:after="100" w:afterAutospacing="1"/>
    </w:pPr>
  </w:style>
  <w:style w:type="character" w:customStyle="1" w:styleId="c0">
    <w:name w:val="c0"/>
    <w:basedOn w:val="a0"/>
    <w:rsid w:val="00D56342"/>
  </w:style>
  <w:style w:type="paragraph" w:customStyle="1" w:styleId="c8">
    <w:name w:val="c8"/>
    <w:basedOn w:val="a"/>
    <w:rsid w:val="00D56342"/>
    <w:pPr>
      <w:spacing w:before="100" w:beforeAutospacing="1" w:after="100" w:afterAutospacing="1"/>
    </w:pPr>
  </w:style>
  <w:style w:type="paragraph" w:customStyle="1" w:styleId="c17">
    <w:name w:val="c17"/>
    <w:basedOn w:val="a"/>
    <w:rsid w:val="00D563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048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113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988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6E6E6"/>
                <w:right w:val="none" w:sz="0" w:space="0" w:color="auto"/>
              </w:divBdr>
            </w:div>
            <w:div w:id="125875741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288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6E6E6"/>
                <w:right w:val="none" w:sz="0" w:space="0" w:color="auto"/>
              </w:divBdr>
            </w:div>
            <w:div w:id="1003237731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Дмитрий Еремкин</cp:lastModifiedBy>
  <cp:revision>2</cp:revision>
  <dcterms:created xsi:type="dcterms:W3CDTF">2023-03-24T02:09:00Z</dcterms:created>
  <dcterms:modified xsi:type="dcterms:W3CDTF">2023-03-24T02:09:00Z</dcterms:modified>
</cp:coreProperties>
</file>